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D1" w:rsidRDefault="00851150" w:rsidP="00FB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Wykaz aktów normatywnych</w:t>
      </w:r>
      <w:r w:rsidR="00FB0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III Ogólnopolski Konkurs </w:t>
      </w:r>
    </w:p>
    <w:p w:rsidR="00900162" w:rsidRDefault="00FB05D1" w:rsidP="00FB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 Publicznego Prawa Gospodarczego „Szafirowe Paragrafy” 2017 r.</w:t>
      </w:r>
    </w:p>
    <w:p w:rsidR="00FB05D1" w:rsidRDefault="00FB05D1" w:rsidP="00FB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162" w:rsidRDefault="00900162" w:rsidP="00FB05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 lipca 2004 r. o swobodzie działalności gospodarczej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1829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sierpnia 1997 r. o Krajowym Rejestrze Sądowym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687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9 czerwca 2011 r. Prawo geologiczne i górnicze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1131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22 czerwca 2001 r. o wykonywaniu działalności gospodarczej w zakresie wytwarzania i obrotu materiałami wybuchowymi, bronią, amunicją oraz wyrobami i technologią o przeznaczeniu wojskowym lub policyjnym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2012 r. poz. 1017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10 kwietnia 1997 r. Prawo energetyczne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2012 r. poz. 1059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22 sierpnia 1997 r. o ochronie osób i mienia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1432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3 lipca 2002 r. Prawo lotnicze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605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Parlamentu Europejskiego i Rady (WE) NR 1008/2008z dnia 24 września 2008 r. w sprawie wspólnych zasad wykonywania przewozów lotniczych na terenie Wspólnoty (Wersja przekształcona) (Tekst mający znaczenie dla EOG) (Dz.U.UE.L.2008.293.3)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grudnia 1992 r. o radiofonii i telewizji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639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19 listopada 2009 r. o grach hazardowych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471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6 września 2001 r. o transporcie drogowym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1907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28 marca 2003 r. o transporcie kolejowym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1727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6 lipca 2001 r. o usługach detektywistycznych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2014 r. poz. 273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sierpnia 1997 r. o usługach turystycznych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 r. poz. 187);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27 lipca 2002 r. Prawo dewizowe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2012 r. poz. 826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Ustawa z dnia 12 maja 2011 r. o wyrobie i rozlewie wyrobów winiarskich, obrocie tymi wyrobami i organizacji rynku wina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859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18 stycznia 2001 r. o wyścigach konnych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2015 r. poz. 642);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czerwca 1997 r. Prawo o ruchu drogowym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2017 r. poz. 128);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5 stycznia 2011 r. o kierujących pojazdami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627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 marca 2001 r. o wyrobie alkoholu etylowego oraz wytwarzaniu wyrobów tytoniowych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2015 r. poz. 103);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18 października 2006 r. o wyrobie napojów spirytusowych oraz o rejestracji i ochronie oznaczeń geograficznych napojów spirytusowych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822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19 sierpnia 2011 r. o przewozie towarów niebezpiecznych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r., poz. 1834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23 listopada 2012 r. Prawo pocztowe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1113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25 sierpnia 2006 r. o </w:t>
      </w:r>
      <w:proofErr w:type="spellStart"/>
      <w:r>
        <w:rPr>
          <w:rFonts w:ascii="Times New Roman" w:hAnsi="Times New Roman" w:cs="Times New Roman"/>
          <w:sz w:val="24"/>
          <w:szCs w:val="24"/>
        </w:rPr>
        <w:t>biokomponentach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biopaliwach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ciekłych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2015 r. poz. 775);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8 marca 2013 r. o środkach ochrony roślin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2017 r. poz. 50);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16 lipca 2004 r. Prawo telekomunikacyjne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1489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kwietnia 2004 r. o promocji zatrudnienia i instytucjach rynku pracy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645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18 grudnia 2003 r. o zakładach leczniczych dla zwierząt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2015 r. poz. 1047);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15 kwietnia 2011 r. o działalności leczniczej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2016 r. poz. 1638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19 sierpnia 2011 r. o usługach płatniczych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1572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4 lutego 2011 r. o opiece nad dziećmi w wieku do lat 3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 r. poz. 157);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13 września 1996 r. o utrzymaniu czystości i porządku w gminach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250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Ustawa z dnia 14 lipca 1983 r. o narodowym zasobie archiwalnym i archiwach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1506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15 lipca 2011 r. o zawodach pielęgniarki i położnej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1251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5 grudnia 1996 r. o zawodach lekarza i lekarza dentysty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2017 r. poz. 125);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26 października 1982 r. o wychowaniu w trzeźwości i przeciwdziałaniu alkoholizmowi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487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października 1994 r. o specjalnych strefach ekonomicznych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2015 r. poz. 282);</w:t>
      </w:r>
      <w:r w:rsidRPr="00453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lipca 2005 r. o przeciwdziałaniu narkomanii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224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28 sierpnia 1997 r. o organizacji i funkcjonowaniu funduszy emerytalnych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292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2012 r. o odpadach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1987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11 maja 2001 r. Prawo o miarach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884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7 czerwca 2001 r. o zbiorowym zaopatrzeniu w wodę i zbiorowym odprowadzaniu ścieków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2015 r. poz. 139);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22 czerwca 2001 r. o mikroorganizmach i organizmach genetycznie zmodyfikowanych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2015 r. poz. 806);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6 września 2001 r. – Prawo farmaceutyczne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r., poz. 2142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19 grudnia 2014 r. o rybołówstwie morskim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2015 r. poz. 222);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22 maja 2003 r. o pośrednictwie ubezpieczeniowym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2077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6 grudnia 2008 r. o podatku akcyzowym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2017 r. poz. 43);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listopada 2000 r. Prawo atomowe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2014 r. poz. 1512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lipca 2005 r. o systemie tachografów cyfrowych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180, poz. 1494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24 sierpnia 2001 r. o ostateczności rozrachunku w systemach płatności i systemach rozrachunku papierów wartościowych oraz zasadach nadzoru nad tymi systemami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 r. poz. 1224);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Ustawa z dnia 16 kwietnia 2004 r. o administrowaniu obrotem towarowym z zagranicą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97, poz. 963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10 marca 2006 r. o administrowaniu obrotem usługowym z zagranicą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Nr 79, poz. 546);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listopada 2000 r. o obrocie z zagranicą towarami, technologiami i usługami o znaczeniu strategicznym dla bezpieczeństwa państwa, a także dla utrzymania międzynarodowego pokoju i bezpieczeństwa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2013 r. poz. 194);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19 marca 2004 r. Prawo celne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1880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B6E67">
        <w:rPr>
          <w:rFonts w:ascii="Times New Roman" w:hAnsi="Times New Roman" w:cs="Times New Roman"/>
          <w:sz w:val="24"/>
          <w:szCs w:val="24"/>
        </w:rPr>
        <w:t>ozporządzenie Parlamentu Europejskiego i Rady (UE) nr 952/2013 z dnia 9 października 2013 r. ustanawiające unijny kodeks celny (</w:t>
      </w:r>
      <w:proofErr w:type="spellStart"/>
      <w:r w:rsidRPr="007B6E67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7B6E67">
        <w:rPr>
          <w:rFonts w:ascii="Times New Roman" w:hAnsi="Times New Roman" w:cs="Times New Roman"/>
          <w:sz w:val="24"/>
          <w:szCs w:val="24"/>
        </w:rPr>
        <w:t xml:space="preserve">. UE L 269 z 10.10.2013, str. 1, z </w:t>
      </w:r>
      <w:proofErr w:type="spellStart"/>
      <w:r w:rsidRPr="007B6E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B6E67"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sierpnia 1997 r. Prawo bankowe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1988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sierpnia 1997 r. o Narodowym Banku Polskim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2013 r. poz. 908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7 grudnia 2000 r. o funkcjonowaniu banków spółdzielczych, ich zrzeszaniu się i bankach zrzeszających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 r. poz. 1826);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5 listopada 2009 r. o spółdzielczych kasach oszczędnościowo-kredytowych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1910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10 czerwca 2016 r. o Bankowym Funduszu Gwarancyjnym, </w:t>
      </w:r>
      <w:r w:rsidRPr="00C507ED">
        <w:rPr>
          <w:rFonts w:ascii="Times New Roman" w:hAnsi="Times New Roman" w:cs="Times New Roman"/>
          <w:sz w:val="24"/>
          <w:szCs w:val="24"/>
        </w:rPr>
        <w:t xml:space="preserve">systemie gwarantowania depozytów oraz przymusowej restrukturyzacji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996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21 lipca 2006 r. o nadzorze nad rynkiem finansowym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lipca 2005 r. o nadzorze nad rynkiem kapitałowym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1289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lipca 2005 r. o obrocie instrumentami finansowymi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1636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lipca 2005 r. o ofercie publicznej i warunkach wprowadzania instrumentów finansowych do zorganizowanego systemu obrotu oraz o spółkach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 r. poz. 1639);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5 sierpnia 2015 r. o nadzorze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makroostrożnościowym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systemem finansowym i zarządzaniu kryzysowym w systemie finansowym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2015 r. poz. 1513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Ustawa z dnia 26 października 2000 r. o giełdach towarowych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719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27 maja 2004 r. o funduszach inwestycyjnych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1896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16 kwietnia 1993 r. o zwalczaniu nieuczciwej konkurencji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2003 r. Nr 153, poz. 1503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23 sierpnia 2007 r. o przeciwdziałaniu nieuczciwym praktykom rynkowym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16 lutego 2007 r. o ochronie konkurencji i konsumentów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2015 r. poz. 184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11 września 2015 r. o działalności ubezpieczeniowej i reasekuracyjnej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2015 r. poz. 1844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16 listopada 2000 r. o przeciwdziałaniu praniu pieniędzy oraz finansowaniu terroryzmu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299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00162" w:rsidRPr="0040242E" w:rsidRDefault="00900162" w:rsidP="0090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21 sierpnia 1997 r. o ograniczeniu prowadzenia działalności gospodarczej przez osoby pełniące funkcje publiczne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2006 r. Nr 216, poz. 1584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900162" w:rsidRDefault="00900162" w:rsidP="00900162"/>
    <w:p w:rsidR="00900162" w:rsidRDefault="00900162" w:rsidP="00900162">
      <w:bookmarkStart w:id="0" w:name="_GoBack"/>
      <w:bookmarkEnd w:id="0"/>
    </w:p>
    <w:p w:rsidR="00D9609E" w:rsidRDefault="00D9609E"/>
    <w:sectPr w:rsidR="00D9609E" w:rsidSect="00A4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162"/>
    <w:rsid w:val="00851150"/>
    <w:rsid w:val="00900162"/>
    <w:rsid w:val="009C6947"/>
    <w:rsid w:val="00D9609E"/>
    <w:rsid w:val="00ED7B8C"/>
    <w:rsid w:val="00FB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3</cp:revision>
  <dcterms:created xsi:type="dcterms:W3CDTF">2017-01-28T18:58:00Z</dcterms:created>
  <dcterms:modified xsi:type="dcterms:W3CDTF">2017-01-28T19:04:00Z</dcterms:modified>
</cp:coreProperties>
</file>